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5E" w:rsidRPr="00364631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FF0000"/>
          <w:sz w:val="32"/>
          <w:szCs w:val="32"/>
        </w:rPr>
      </w:pPr>
      <w:r w:rsidRPr="00364631">
        <w:rPr>
          <w:rFonts w:ascii="Arial" w:hAnsi="Arial" w:cs="Arial"/>
          <w:color w:val="FF0000"/>
          <w:sz w:val="32"/>
          <w:szCs w:val="32"/>
          <w:vertAlign w:val="superscript"/>
        </w:rPr>
        <w:t>17</w:t>
      </w:r>
      <w:r w:rsidRPr="00364631">
        <w:rPr>
          <w:rFonts w:ascii="Arial" w:hAnsi="Arial" w:cs="Arial"/>
          <w:color w:val="FF0000"/>
          <w:sz w:val="32"/>
          <w:szCs w:val="32"/>
        </w:rPr>
        <w:t>Therefore, if anyone </w:t>
      </w:r>
      <w:r w:rsidRPr="00364631">
        <w:rPr>
          <w:rFonts w:ascii="Arial" w:hAnsi="Arial" w:cs="Arial"/>
          <w:i/>
          <w:iCs/>
          <w:color w:val="FF0000"/>
          <w:sz w:val="32"/>
          <w:szCs w:val="32"/>
        </w:rPr>
        <w:t>is</w:t>
      </w:r>
      <w:r w:rsidRPr="00364631">
        <w:rPr>
          <w:rFonts w:ascii="Arial" w:hAnsi="Arial" w:cs="Arial"/>
          <w:color w:val="FF0000"/>
          <w:sz w:val="32"/>
          <w:szCs w:val="32"/>
        </w:rPr>
        <w:t xml:space="preserve"> in Christ, </w:t>
      </w:r>
      <w:r w:rsidRPr="00364631">
        <w:rPr>
          <w:rFonts w:ascii="Arial" w:hAnsi="Arial" w:cs="Arial"/>
          <w:i/>
          <w:iCs/>
          <w:color w:val="FF0000"/>
          <w:sz w:val="32"/>
          <w:szCs w:val="32"/>
        </w:rPr>
        <w:t>he is</w:t>
      </w:r>
      <w:r w:rsidRPr="00364631">
        <w:rPr>
          <w:rFonts w:ascii="Arial" w:hAnsi="Arial" w:cs="Arial"/>
          <w:color w:val="FF0000"/>
          <w:sz w:val="32"/>
          <w:szCs w:val="32"/>
        </w:rPr>
        <w:t xml:space="preserve"> a new creation; old things have passed away; behold, all things have become new. </w:t>
      </w:r>
    </w:p>
    <w:p w:rsidR="004F10CF" w:rsidRDefault="004F10CF" w:rsidP="00364631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32"/>
          <w:szCs w:val="32"/>
        </w:rPr>
      </w:pPr>
    </w:p>
    <w:p w:rsidR="00A9275E" w:rsidRPr="00A9275E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FF0000"/>
          <w:sz w:val="32"/>
          <w:szCs w:val="32"/>
        </w:rPr>
      </w:pPr>
      <w:r w:rsidRPr="00A9275E">
        <w:rPr>
          <w:rFonts w:ascii="Arial" w:hAnsi="Arial" w:cs="Arial"/>
          <w:color w:val="000000"/>
          <w:sz w:val="32"/>
          <w:szCs w:val="32"/>
          <w:vertAlign w:val="superscript"/>
        </w:rPr>
        <w:t>18</w:t>
      </w:r>
      <w:r w:rsidRPr="00A9275E">
        <w:rPr>
          <w:rFonts w:ascii="Arial" w:hAnsi="Arial" w:cs="Arial"/>
          <w:color w:val="000000"/>
          <w:sz w:val="32"/>
          <w:szCs w:val="32"/>
        </w:rPr>
        <w:t>Now all things </w:t>
      </w:r>
      <w:r w:rsidRPr="00A9275E">
        <w:rPr>
          <w:rFonts w:ascii="Arial" w:hAnsi="Arial" w:cs="Arial"/>
          <w:i/>
          <w:iCs/>
          <w:color w:val="000000"/>
          <w:sz w:val="32"/>
          <w:szCs w:val="32"/>
        </w:rPr>
        <w:t>are</w:t>
      </w:r>
      <w:r w:rsidRPr="00A9275E">
        <w:rPr>
          <w:rFonts w:ascii="Arial" w:hAnsi="Arial" w:cs="Arial"/>
          <w:color w:val="000000"/>
          <w:sz w:val="32"/>
          <w:szCs w:val="32"/>
        </w:rPr>
        <w:t xml:space="preserve"> of God, who has reconciled us to Himself through Jesus Christ, and has given us </w:t>
      </w:r>
      <w:r w:rsidRPr="00A9275E">
        <w:rPr>
          <w:rFonts w:ascii="Arial" w:hAnsi="Arial" w:cs="Arial"/>
          <w:color w:val="FF0000"/>
          <w:sz w:val="32"/>
          <w:szCs w:val="32"/>
        </w:rPr>
        <w:t>the ministry of reconciliation, </w:t>
      </w:r>
    </w:p>
    <w:p w:rsidR="00A9275E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000000"/>
          <w:sz w:val="32"/>
          <w:szCs w:val="32"/>
        </w:rPr>
      </w:pPr>
    </w:p>
    <w:p w:rsidR="00A9275E" w:rsidRPr="00A9275E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FF0000"/>
          <w:sz w:val="32"/>
          <w:szCs w:val="32"/>
        </w:rPr>
      </w:pPr>
      <w:r w:rsidRPr="00A9275E">
        <w:rPr>
          <w:rFonts w:ascii="Arial" w:hAnsi="Arial" w:cs="Arial"/>
          <w:color w:val="000000"/>
          <w:sz w:val="32"/>
          <w:szCs w:val="32"/>
          <w:vertAlign w:val="superscript"/>
        </w:rPr>
        <w:t>19</w:t>
      </w:r>
      <w:r w:rsidRPr="00A9275E">
        <w:rPr>
          <w:rFonts w:ascii="Arial" w:hAnsi="Arial" w:cs="Arial"/>
          <w:color w:val="000000"/>
          <w:sz w:val="32"/>
          <w:szCs w:val="32"/>
        </w:rPr>
        <w:t xml:space="preserve">that is, that God was in Christ reconciling the world to </w:t>
      </w:r>
      <w:proofErr w:type="gramStart"/>
      <w:r w:rsidRPr="00A9275E">
        <w:rPr>
          <w:rFonts w:ascii="Arial" w:hAnsi="Arial" w:cs="Arial"/>
          <w:color w:val="000000"/>
          <w:sz w:val="32"/>
          <w:szCs w:val="32"/>
        </w:rPr>
        <w:t>Himself</w:t>
      </w:r>
      <w:proofErr w:type="gramEnd"/>
      <w:r w:rsidRPr="00A9275E">
        <w:rPr>
          <w:rFonts w:ascii="Arial" w:hAnsi="Arial" w:cs="Arial"/>
          <w:color w:val="000000"/>
          <w:sz w:val="32"/>
          <w:szCs w:val="32"/>
        </w:rPr>
        <w:t xml:space="preserve">, not imputing their trespasses to them, and has committed to us </w:t>
      </w:r>
      <w:r w:rsidRPr="00A9275E">
        <w:rPr>
          <w:rFonts w:ascii="Arial" w:hAnsi="Arial" w:cs="Arial"/>
          <w:color w:val="FF0000"/>
          <w:sz w:val="32"/>
          <w:szCs w:val="32"/>
        </w:rPr>
        <w:t>the word of reconciliation.</w:t>
      </w:r>
    </w:p>
    <w:p w:rsidR="00A9275E" w:rsidRPr="00A9275E" w:rsidRDefault="00A9275E" w:rsidP="00A9275E">
      <w:pPr>
        <w:pStyle w:val="NormalWeb"/>
        <w:spacing w:before="0" w:beforeAutospacing="0" w:after="60" w:afterAutospacing="0"/>
        <w:ind w:firstLine="360"/>
        <w:rPr>
          <w:sz w:val="32"/>
          <w:szCs w:val="32"/>
        </w:rPr>
      </w:pPr>
    </w:p>
    <w:p w:rsidR="00A9275E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000000"/>
          <w:sz w:val="32"/>
          <w:szCs w:val="32"/>
        </w:rPr>
      </w:pPr>
      <w:r w:rsidRPr="00A9275E">
        <w:rPr>
          <w:rFonts w:ascii="Arial" w:hAnsi="Arial" w:cs="Arial"/>
          <w:color w:val="000000"/>
          <w:sz w:val="32"/>
          <w:szCs w:val="32"/>
          <w:vertAlign w:val="superscript"/>
        </w:rPr>
        <w:t>20</w:t>
      </w:r>
      <w:r w:rsidRPr="00A9275E">
        <w:rPr>
          <w:rFonts w:ascii="Arial" w:hAnsi="Arial" w:cs="Arial"/>
          <w:color w:val="000000"/>
          <w:sz w:val="32"/>
          <w:szCs w:val="32"/>
        </w:rPr>
        <w:t>Now then, we are ambassadors for Christ, as though God were pleading through us: we implore </w:t>
      </w:r>
      <w:r w:rsidRPr="00A9275E">
        <w:rPr>
          <w:rFonts w:ascii="Arial" w:hAnsi="Arial" w:cs="Arial"/>
          <w:i/>
          <w:iCs/>
          <w:color w:val="000000"/>
          <w:sz w:val="32"/>
          <w:szCs w:val="32"/>
        </w:rPr>
        <w:t>you</w:t>
      </w:r>
      <w:r w:rsidRPr="00A9275E">
        <w:rPr>
          <w:rFonts w:ascii="Arial" w:hAnsi="Arial" w:cs="Arial"/>
          <w:color w:val="000000"/>
          <w:sz w:val="32"/>
          <w:szCs w:val="32"/>
        </w:rPr>
        <w:t xml:space="preserve"> on Christ’s behalf, be reconciled to God. </w:t>
      </w:r>
    </w:p>
    <w:p w:rsidR="00A9275E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color w:val="000000"/>
          <w:sz w:val="32"/>
          <w:szCs w:val="32"/>
        </w:rPr>
      </w:pPr>
    </w:p>
    <w:p w:rsidR="00A9275E" w:rsidRPr="00364631" w:rsidRDefault="00A9275E" w:rsidP="00A9275E">
      <w:pPr>
        <w:pStyle w:val="NormalWeb"/>
        <w:spacing w:before="0" w:beforeAutospacing="0" w:after="60" w:afterAutospacing="0"/>
        <w:ind w:firstLine="360"/>
        <w:rPr>
          <w:rFonts w:ascii="Arial" w:hAnsi="Arial" w:cs="Arial"/>
          <w:sz w:val="32"/>
          <w:szCs w:val="32"/>
        </w:rPr>
      </w:pPr>
      <w:r w:rsidRPr="00364631">
        <w:rPr>
          <w:rFonts w:ascii="Arial" w:hAnsi="Arial" w:cs="Arial"/>
          <w:color w:val="000000"/>
          <w:sz w:val="32"/>
          <w:szCs w:val="32"/>
          <w:vertAlign w:val="superscript"/>
        </w:rPr>
        <w:t>21</w:t>
      </w:r>
      <w:r w:rsidRPr="00364631">
        <w:rPr>
          <w:rFonts w:ascii="Arial" w:hAnsi="Arial" w:cs="Arial"/>
          <w:color w:val="000000"/>
          <w:sz w:val="32"/>
          <w:szCs w:val="32"/>
        </w:rPr>
        <w:t>For He made Him who knew no sin </w:t>
      </w:r>
      <w:r w:rsidRPr="00364631">
        <w:rPr>
          <w:rFonts w:ascii="Arial" w:hAnsi="Arial" w:cs="Arial"/>
          <w:i/>
          <w:iCs/>
          <w:color w:val="000000"/>
          <w:sz w:val="32"/>
          <w:szCs w:val="32"/>
        </w:rPr>
        <w:t>to be</w:t>
      </w:r>
      <w:r w:rsidRPr="00364631">
        <w:rPr>
          <w:rFonts w:ascii="Arial" w:hAnsi="Arial" w:cs="Arial"/>
          <w:color w:val="000000"/>
          <w:sz w:val="32"/>
          <w:szCs w:val="32"/>
        </w:rPr>
        <w:t xml:space="preserve"> sin for us, that we might become the righteousness of God in Him.</w:t>
      </w:r>
    </w:p>
    <w:p w:rsidR="0007460D" w:rsidRPr="00364631" w:rsidRDefault="0007460D">
      <w:pPr>
        <w:rPr>
          <w:rFonts w:cs="Arial"/>
          <w:sz w:val="32"/>
          <w:szCs w:val="32"/>
        </w:rPr>
      </w:pPr>
    </w:p>
    <w:p w:rsidR="004F10CF" w:rsidRPr="00364631" w:rsidRDefault="004F10CF" w:rsidP="00DD5DC1">
      <w:pPr>
        <w:pStyle w:val="NormalWeb"/>
        <w:rPr>
          <w:rFonts w:ascii="Arial" w:hAnsi="Arial" w:cs="Arial"/>
          <w:color w:val="FF0000"/>
          <w:sz w:val="32"/>
          <w:szCs w:val="32"/>
        </w:rPr>
      </w:pPr>
      <w:r w:rsidRPr="00364631">
        <w:rPr>
          <w:rFonts w:ascii="Arial" w:hAnsi="Arial" w:cs="Arial"/>
          <w:color w:val="FF0000"/>
          <w:sz w:val="32"/>
          <w:szCs w:val="32"/>
        </w:rPr>
        <w:t>The Ministry of Reconciliation</w:t>
      </w:r>
    </w:p>
    <w:p w:rsidR="004F10CF" w:rsidRPr="00364631" w:rsidRDefault="004F10CF" w:rsidP="00DD5DC1">
      <w:pPr>
        <w:pStyle w:val="NormalWeb"/>
        <w:rPr>
          <w:rFonts w:ascii="Arial" w:hAnsi="Arial" w:cs="Arial"/>
          <w:color w:val="FF0000"/>
          <w:sz w:val="32"/>
          <w:szCs w:val="32"/>
        </w:rPr>
      </w:pPr>
      <w:r w:rsidRPr="00364631">
        <w:rPr>
          <w:rFonts w:ascii="Arial" w:hAnsi="Arial" w:cs="Arial"/>
          <w:color w:val="FF0000"/>
          <w:sz w:val="32"/>
          <w:szCs w:val="32"/>
        </w:rPr>
        <w:t>The Word of Reconciliation</w:t>
      </w:r>
    </w:p>
    <w:p w:rsidR="00FA7117" w:rsidRPr="00FA7117" w:rsidRDefault="00FA7117" w:rsidP="00FA7117">
      <w:pPr>
        <w:rPr>
          <w:rFonts w:eastAsia="Times New Roman" w:cs="Arial"/>
          <w:sz w:val="32"/>
          <w:szCs w:val="32"/>
        </w:rPr>
      </w:pPr>
      <w:r w:rsidRPr="00364631">
        <w:rPr>
          <w:rFonts w:eastAsia="Times New Roman" w:cs="Arial"/>
          <w:color w:val="FF0000"/>
          <w:sz w:val="32"/>
          <w:szCs w:val="32"/>
        </w:rPr>
        <w:t xml:space="preserve">Reconcile:    </w:t>
      </w:r>
      <w:r w:rsidRPr="00364631">
        <w:rPr>
          <w:rFonts w:eastAsia="Times New Roman" w:cs="Arial"/>
          <w:sz w:val="32"/>
          <w:szCs w:val="32"/>
        </w:rPr>
        <w:tab/>
        <w:t xml:space="preserve">To restore to friendship or relationship </w:t>
      </w:r>
    </w:p>
    <w:p w:rsidR="00FA7117" w:rsidRPr="00FA7117" w:rsidRDefault="00FA7117" w:rsidP="00364631">
      <w:pPr>
        <w:ind w:left="1440" w:firstLine="720"/>
        <w:rPr>
          <w:rFonts w:eastAsia="Times New Roman" w:cs="Arial"/>
          <w:sz w:val="32"/>
          <w:szCs w:val="32"/>
        </w:rPr>
      </w:pPr>
      <w:r w:rsidRPr="00364631">
        <w:rPr>
          <w:rFonts w:eastAsia="Times New Roman" w:cs="Arial"/>
          <w:sz w:val="32"/>
          <w:szCs w:val="32"/>
        </w:rPr>
        <w:t xml:space="preserve">To make consistent or </w:t>
      </w:r>
      <w:hyperlink r:id="rId4" w:history="1">
        <w:r w:rsidRPr="00364631">
          <w:rPr>
            <w:rFonts w:eastAsia="Times New Roman" w:cs="Arial"/>
            <w:sz w:val="32"/>
            <w:szCs w:val="32"/>
          </w:rPr>
          <w:t>congruous</w:t>
        </w:r>
      </w:hyperlink>
      <w:r w:rsidRPr="00364631">
        <w:rPr>
          <w:rFonts w:eastAsia="Times New Roman" w:cs="Arial"/>
          <w:sz w:val="32"/>
          <w:szCs w:val="32"/>
        </w:rPr>
        <w:t xml:space="preserve"> </w:t>
      </w:r>
    </w:p>
    <w:p w:rsidR="00FA7117" w:rsidRDefault="00FA7117" w:rsidP="00364631">
      <w:pPr>
        <w:ind w:left="1440" w:firstLine="720"/>
        <w:rPr>
          <w:rFonts w:eastAsia="Times New Roman" w:cs="Arial"/>
          <w:sz w:val="32"/>
          <w:szCs w:val="32"/>
        </w:rPr>
      </w:pPr>
      <w:r w:rsidRPr="00364631">
        <w:rPr>
          <w:rFonts w:eastAsia="Times New Roman" w:cs="Arial"/>
          <w:sz w:val="32"/>
          <w:szCs w:val="32"/>
        </w:rPr>
        <w:t>To check</w:t>
      </w:r>
      <w:r w:rsidRPr="00364631">
        <w:rPr>
          <w:rFonts w:eastAsia="Times New Roman" w:cs="Arial"/>
          <w:smallCaps/>
          <w:color w:val="006400"/>
          <w:sz w:val="32"/>
          <w:szCs w:val="32"/>
          <w:u w:val="single"/>
        </w:rPr>
        <w:t xml:space="preserve"> </w:t>
      </w:r>
      <w:r w:rsidRPr="00364631">
        <w:rPr>
          <w:rFonts w:eastAsia="Times New Roman" w:cs="Arial"/>
          <w:sz w:val="32"/>
          <w:szCs w:val="32"/>
        </w:rPr>
        <w:t>against another for accurac</w:t>
      </w:r>
      <w:r w:rsidR="00364631">
        <w:rPr>
          <w:rFonts w:eastAsia="Times New Roman" w:cs="Arial"/>
          <w:sz w:val="32"/>
          <w:szCs w:val="32"/>
        </w:rPr>
        <w:t xml:space="preserve">y –to </w:t>
      </w:r>
      <w:r w:rsidRPr="00364631">
        <w:rPr>
          <w:rFonts w:eastAsia="Times New Roman" w:cs="Arial"/>
          <w:sz w:val="32"/>
          <w:szCs w:val="32"/>
        </w:rPr>
        <w:t xml:space="preserve">account for </w:t>
      </w:r>
    </w:p>
    <w:p w:rsidR="00364631" w:rsidRDefault="00364631" w:rsidP="00364631">
      <w:pPr>
        <w:ind w:left="1440" w:firstLine="720"/>
        <w:rPr>
          <w:rFonts w:eastAsia="Times New Roman" w:cs="Arial"/>
          <w:sz w:val="32"/>
          <w:szCs w:val="32"/>
        </w:rPr>
      </w:pPr>
    </w:p>
    <w:p w:rsidR="00364631" w:rsidRDefault="00364631" w:rsidP="00364631">
      <w:pPr>
        <w:ind w:left="1440" w:firstLine="720"/>
        <w:rPr>
          <w:rFonts w:eastAsia="Times New Roman" w:cs="Arial"/>
          <w:sz w:val="32"/>
          <w:szCs w:val="32"/>
        </w:rPr>
      </w:pPr>
    </w:p>
    <w:p w:rsidR="00364631" w:rsidRDefault="00364631" w:rsidP="00364631">
      <w:pPr>
        <w:pStyle w:val="NormalWeb"/>
        <w:rPr>
          <w:rFonts w:ascii="Arial" w:hAnsi="Arial" w:cs="Arial"/>
          <w:sz w:val="32"/>
          <w:szCs w:val="32"/>
        </w:rPr>
      </w:pPr>
      <w:r w:rsidRPr="00364631">
        <w:rPr>
          <w:rFonts w:ascii="Arial" w:hAnsi="Arial" w:cs="Arial"/>
          <w:b/>
          <w:bCs/>
          <w:color w:val="FF0000"/>
          <w:sz w:val="32"/>
          <w:szCs w:val="32"/>
        </w:rPr>
        <w:t>Metamorphosis</w:t>
      </w:r>
      <w:r w:rsidRPr="00364631">
        <w:rPr>
          <w:rFonts w:ascii="Arial" w:hAnsi="Arial" w:cs="Arial"/>
          <w:sz w:val="32"/>
          <w:szCs w:val="32"/>
        </w:rPr>
        <w:t xml:space="preserve"> is a </w:t>
      </w:r>
      <w:hyperlink r:id="rId5" w:history="1">
        <w:r w:rsidRPr="00364631">
          <w:rPr>
            <w:rStyle w:val="Hyperlink"/>
            <w:rFonts w:ascii="Arial" w:hAnsi="Arial" w:cs="Arial"/>
            <w:sz w:val="32"/>
            <w:szCs w:val="32"/>
          </w:rPr>
          <w:t>biological process</w:t>
        </w:r>
      </w:hyperlink>
      <w:r w:rsidRPr="00364631">
        <w:rPr>
          <w:rFonts w:ascii="Arial" w:hAnsi="Arial" w:cs="Arial"/>
          <w:sz w:val="32"/>
          <w:szCs w:val="32"/>
        </w:rPr>
        <w:t xml:space="preserve"> involving a conspicuous and relatively abrupt change which is usually accompanied by a change of </w:t>
      </w:r>
      <w:hyperlink r:id="rId6" w:history="1">
        <w:r w:rsidRPr="00364631">
          <w:rPr>
            <w:rStyle w:val="Hyperlink"/>
            <w:rFonts w:ascii="Arial" w:hAnsi="Arial" w:cs="Arial"/>
            <w:sz w:val="32"/>
            <w:szCs w:val="32"/>
          </w:rPr>
          <w:t>habitat</w:t>
        </w:r>
      </w:hyperlink>
      <w:r w:rsidRPr="00364631">
        <w:rPr>
          <w:rFonts w:ascii="Arial" w:hAnsi="Arial" w:cs="Arial"/>
          <w:sz w:val="32"/>
          <w:szCs w:val="32"/>
        </w:rPr>
        <w:t xml:space="preserve"> or </w:t>
      </w:r>
      <w:hyperlink r:id="rId7" w:history="1">
        <w:r w:rsidRPr="00364631">
          <w:rPr>
            <w:rStyle w:val="Hyperlink"/>
            <w:rFonts w:ascii="Arial" w:hAnsi="Arial" w:cs="Arial"/>
            <w:sz w:val="32"/>
            <w:szCs w:val="32"/>
          </w:rPr>
          <w:t>behavior</w:t>
        </w:r>
      </w:hyperlink>
      <w:r w:rsidRPr="00364631">
        <w:rPr>
          <w:rFonts w:ascii="Arial" w:hAnsi="Arial" w:cs="Arial"/>
          <w:sz w:val="32"/>
          <w:szCs w:val="32"/>
        </w:rPr>
        <w:t>.</w:t>
      </w:r>
    </w:p>
    <w:p w:rsidR="00EF53D7" w:rsidRDefault="00EF53D7" w:rsidP="00364631">
      <w:pPr>
        <w:pStyle w:val="NormalWeb"/>
        <w:rPr>
          <w:rFonts w:ascii="Arial" w:hAnsi="Arial" w:cs="Arial"/>
          <w:sz w:val="32"/>
          <w:szCs w:val="32"/>
        </w:rPr>
      </w:pPr>
    </w:p>
    <w:p w:rsidR="00EF53D7" w:rsidRDefault="00EF53D7" w:rsidP="00EF53D7">
      <w:pPr>
        <w:pStyle w:val="NormalWeb"/>
        <w:rPr>
          <w:rStyle w:val="Strong"/>
        </w:rPr>
      </w:pPr>
    </w:p>
    <w:p w:rsidR="00EF53D7" w:rsidRDefault="00EF53D7" w:rsidP="00EF53D7">
      <w:pPr>
        <w:pStyle w:val="NormalWeb"/>
        <w:rPr>
          <w:rStyle w:val="Strong"/>
        </w:rPr>
      </w:pPr>
    </w:p>
    <w:p w:rsidR="00EF53D7" w:rsidRDefault="00EF53D7" w:rsidP="00EF53D7">
      <w:pPr>
        <w:pStyle w:val="NormalWeb"/>
        <w:rPr>
          <w:rStyle w:val="Strong"/>
        </w:rPr>
      </w:pPr>
    </w:p>
    <w:p w:rsidR="00EF53D7" w:rsidRPr="00EF53D7" w:rsidRDefault="00EF53D7" w:rsidP="00EF53D7">
      <w:pPr>
        <w:pStyle w:val="NormalWeb"/>
        <w:rPr>
          <w:sz w:val="32"/>
          <w:szCs w:val="32"/>
        </w:rPr>
      </w:pPr>
      <w:r w:rsidRPr="00EF53D7">
        <w:rPr>
          <w:rStyle w:val="Strong"/>
          <w:sz w:val="32"/>
          <w:szCs w:val="32"/>
        </w:rPr>
        <w:lastRenderedPageBreak/>
        <w:t>Something Beautiful</w:t>
      </w:r>
    </w:p>
    <w:p w:rsidR="00EF53D7" w:rsidRPr="00EF53D7" w:rsidRDefault="00EF53D7" w:rsidP="00EF53D7">
      <w:pPr>
        <w:pStyle w:val="NormalWeb"/>
        <w:rPr>
          <w:sz w:val="32"/>
          <w:szCs w:val="32"/>
        </w:rPr>
      </w:pPr>
      <w:r w:rsidRPr="00EF53D7">
        <w:rPr>
          <w:sz w:val="32"/>
          <w:szCs w:val="32"/>
        </w:rPr>
        <w:t>Something beautiful, something good</w:t>
      </w:r>
      <w:r w:rsidRPr="00EF53D7">
        <w:rPr>
          <w:sz w:val="32"/>
          <w:szCs w:val="32"/>
        </w:rPr>
        <w:br/>
        <w:t>All my confusion He understood</w:t>
      </w:r>
      <w:r w:rsidRPr="00EF53D7">
        <w:rPr>
          <w:sz w:val="32"/>
          <w:szCs w:val="32"/>
        </w:rPr>
        <w:br/>
        <w:t>All I had to offer Him was brokenness and strife</w:t>
      </w:r>
      <w:r w:rsidRPr="00EF53D7">
        <w:rPr>
          <w:sz w:val="32"/>
          <w:szCs w:val="32"/>
        </w:rPr>
        <w:br/>
        <w:t>But he made something beautiful of my life</w:t>
      </w:r>
    </w:p>
    <w:p w:rsidR="00EF53D7" w:rsidRPr="00EF53D7" w:rsidRDefault="00EF53D7" w:rsidP="00EF53D7">
      <w:pPr>
        <w:pStyle w:val="NormalWeb"/>
        <w:rPr>
          <w:sz w:val="32"/>
          <w:szCs w:val="32"/>
        </w:rPr>
      </w:pPr>
      <w:r w:rsidRPr="00EF53D7">
        <w:rPr>
          <w:sz w:val="32"/>
          <w:szCs w:val="32"/>
        </w:rPr>
        <w:t>If there ever were dreams</w:t>
      </w:r>
      <w:r w:rsidRPr="00EF53D7">
        <w:rPr>
          <w:sz w:val="32"/>
          <w:szCs w:val="32"/>
        </w:rPr>
        <w:br/>
        <w:t>That were lofty and noble</w:t>
      </w:r>
      <w:r w:rsidRPr="00EF53D7">
        <w:rPr>
          <w:sz w:val="32"/>
          <w:szCs w:val="32"/>
        </w:rPr>
        <w:br/>
        <w:t>They were my dreams at the start</w:t>
      </w:r>
      <w:r w:rsidRPr="00EF53D7">
        <w:rPr>
          <w:sz w:val="32"/>
          <w:szCs w:val="32"/>
        </w:rPr>
        <w:br/>
        <w:t>And hope for life’s best were the hopes</w:t>
      </w:r>
      <w:r w:rsidRPr="00EF53D7">
        <w:rPr>
          <w:sz w:val="32"/>
          <w:szCs w:val="32"/>
        </w:rPr>
        <w:br/>
        <w:t>That I harbor down deep in my heart</w:t>
      </w:r>
      <w:r w:rsidRPr="00EF53D7">
        <w:rPr>
          <w:sz w:val="32"/>
          <w:szCs w:val="32"/>
        </w:rPr>
        <w:br/>
        <w:t>But my dreams turned to ashes</w:t>
      </w:r>
      <w:r w:rsidRPr="00EF53D7">
        <w:rPr>
          <w:sz w:val="32"/>
          <w:szCs w:val="32"/>
        </w:rPr>
        <w:br/>
        <w:t>And my castles all crumbled, my fortune turned to loss</w:t>
      </w:r>
      <w:r w:rsidRPr="00EF53D7">
        <w:rPr>
          <w:sz w:val="32"/>
          <w:szCs w:val="32"/>
        </w:rPr>
        <w:br/>
        <w:t>So I wrapped it all in the rags of life</w:t>
      </w:r>
      <w:r w:rsidRPr="00EF53D7">
        <w:rPr>
          <w:sz w:val="32"/>
          <w:szCs w:val="32"/>
        </w:rPr>
        <w:br/>
        <w:t>And laid it at the cross.</w:t>
      </w:r>
    </w:p>
    <w:p w:rsidR="00EF53D7" w:rsidRPr="00EF53D7" w:rsidRDefault="00EF53D7" w:rsidP="00364631">
      <w:pPr>
        <w:pStyle w:val="NormalWeb"/>
        <w:rPr>
          <w:rFonts w:ascii="Arial" w:hAnsi="Arial" w:cs="Arial"/>
          <w:sz w:val="32"/>
          <w:szCs w:val="32"/>
        </w:rPr>
      </w:pPr>
    </w:p>
    <w:p w:rsidR="00364631" w:rsidRPr="00EF53D7" w:rsidRDefault="00364631" w:rsidP="00364631">
      <w:pPr>
        <w:ind w:left="1440" w:firstLine="720"/>
        <w:rPr>
          <w:rFonts w:eastAsia="Times New Roman" w:cs="Arial"/>
          <w:sz w:val="32"/>
          <w:szCs w:val="32"/>
        </w:rPr>
      </w:pPr>
    </w:p>
    <w:p w:rsidR="00FA7117" w:rsidRPr="00EF53D7" w:rsidRDefault="00FA7117" w:rsidP="00DD5DC1">
      <w:pPr>
        <w:pStyle w:val="NormalWeb"/>
        <w:rPr>
          <w:rFonts w:ascii="Arial" w:hAnsi="Arial" w:cs="Arial"/>
          <w:sz w:val="32"/>
          <w:szCs w:val="32"/>
        </w:rPr>
      </w:pPr>
    </w:p>
    <w:sectPr w:rsidR="00FA7117" w:rsidRPr="00EF53D7" w:rsidSect="0036463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75E"/>
    <w:rsid w:val="0007460D"/>
    <w:rsid w:val="001E397C"/>
    <w:rsid w:val="00364631"/>
    <w:rsid w:val="004F10CF"/>
    <w:rsid w:val="00653AC2"/>
    <w:rsid w:val="00A9275E"/>
    <w:rsid w:val="00C11D5D"/>
    <w:rsid w:val="00C90854"/>
    <w:rsid w:val="00DD5DC1"/>
    <w:rsid w:val="00EF53D7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7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5D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A7117"/>
    <w:rPr>
      <w:i/>
      <w:iCs/>
    </w:rPr>
  </w:style>
  <w:style w:type="character" w:styleId="Strong">
    <w:name w:val="Strong"/>
    <w:basedOn w:val="DefaultParagraphFont"/>
    <w:uiPriority w:val="22"/>
    <w:qFormat/>
    <w:rsid w:val="00FA7117"/>
    <w:rPr>
      <w:b/>
      <w:bCs/>
    </w:rPr>
  </w:style>
  <w:style w:type="character" w:customStyle="1" w:styleId="ssens">
    <w:name w:val="ssens"/>
    <w:basedOn w:val="DefaultParagraphFont"/>
    <w:rsid w:val="00FA7117"/>
  </w:style>
  <w:style w:type="character" w:customStyle="1" w:styleId="vi">
    <w:name w:val="vi"/>
    <w:basedOn w:val="DefaultParagraphFont"/>
    <w:rsid w:val="00FA7117"/>
  </w:style>
  <w:style w:type="character" w:customStyle="1" w:styleId="itxtrst">
    <w:name w:val="itxtrst"/>
    <w:basedOn w:val="DefaultParagraphFont"/>
    <w:rsid w:val="00FA7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41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849">
                  <w:marLeft w:val="2760"/>
                  <w:marRight w:val="50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3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82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7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64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35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2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84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7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0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22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22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87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69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Behavi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abitat" TargetMode="External"/><Relationship Id="rId5" Type="http://schemas.openxmlformats.org/officeDocument/2006/relationships/hyperlink" Target="http://en.wikipedia.org/wiki/Biological_process" TargetMode="External"/><Relationship Id="rId4" Type="http://schemas.openxmlformats.org/officeDocument/2006/relationships/hyperlink" Target="http://www.merriam-webster.com/dictionary/congruo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CityLinC</dc:creator>
  <cp:lastModifiedBy>CityLinC</cp:lastModifiedBy>
  <cp:revision>7</cp:revision>
  <dcterms:created xsi:type="dcterms:W3CDTF">2011-03-19T22:31:00Z</dcterms:created>
  <dcterms:modified xsi:type="dcterms:W3CDTF">2011-03-20T01:24:00Z</dcterms:modified>
</cp:coreProperties>
</file>